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25885" w:rsidRDefault="00274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Revanza Raytama</w:t>
      </w:r>
    </w:p>
    <w:p w14:paraId="00000002" w14:textId="60C05118" w:rsidR="00025885" w:rsidRDefault="00274E42">
      <w:pPr>
        <w:spacing w:after="0" w:line="240" w:lineRule="auto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Jakarta, ID | </w:t>
      </w:r>
      <w:hyperlink r:id="rId6">
        <w:r>
          <w:rPr>
            <w:color w:val="0000FF"/>
            <w:sz w:val="22"/>
            <w:szCs w:val="22"/>
          </w:rPr>
          <w:t>revanza.raytama@gmail.com</w:t>
        </w:r>
      </w:hyperlink>
      <w:r>
        <w:rPr>
          <w:sz w:val="22"/>
          <w:szCs w:val="22"/>
        </w:rPr>
        <w:t xml:space="preserve"> | +6281272984508 | </w:t>
      </w:r>
      <w:hyperlink r:id="rId7">
        <w:r>
          <w:rPr>
            <w:color w:val="0000FF"/>
            <w:sz w:val="22"/>
            <w:szCs w:val="22"/>
          </w:rPr>
          <w:t>LinkedIn</w:t>
        </w:r>
      </w:hyperlink>
      <w:r w:rsidR="00C31180">
        <w:rPr>
          <w:color w:val="0000FF"/>
          <w:sz w:val="22"/>
          <w:szCs w:val="22"/>
        </w:rPr>
        <w:t xml:space="preserve"> </w:t>
      </w:r>
      <w:r w:rsidR="00C31180">
        <w:t xml:space="preserve">| </w:t>
      </w:r>
      <w:hyperlink r:id="rId8" w:history="1">
        <w:r w:rsidR="00C31180" w:rsidRPr="00C31180">
          <w:rPr>
            <w:rStyle w:val="Hyperlink"/>
          </w:rPr>
          <w:t>GitHub</w:t>
        </w:r>
      </w:hyperlink>
      <w:r w:rsidR="00C31180">
        <w:t xml:space="preserve"> | </w:t>
      </w:r>
      <w:hyperlink r:id="rId9" w:history="1">
        <w:r w:rsidR="003E46E3" w:rsidRPr="003E46E3">
          <w:rPr>
            <w:rStyle w:val="Hyperlink"/>
          </w:rPr>
          <w:t>DNDMind Demo</w:t>
        </w:r>
      </w:hyperlink>
    </w:p>
    <w:p w14:paraId="7E9DFA01" w14:textId="77777777" w:rsidR="00210BC2" w:rsidRDefault="00210BC2">
      <w:pPr>
        <w:spacing w:after="0" w:line="240" w:lineRule="auto"/>
        <w:rPr>
          <w:color w:val="0000FF"/>
          <w:sz w:val="22"/>
          <w:szCs w:val="22"/>
        </w:rPr>
      </w:pPr>
    </w:p>
    <w:p w14:paraId="00000004" w14:textId="2EA91112" w:rsidR="00025885" w:rsidRPr="001A40DC" w:rsidRDefault="00056766">
      <w:pPr>
        <w:spacing w:after="0" w:line="240" w:lineRule="auto"/>
        <w:rPr>
          <w:color w:val="0000FF"/>
          <w:sz w:val="22"/>
          <w:szCs w:val="22"/>
        </w:rPr>
      </w:pPr>
      <w:r>
        <w:t>Senior Backend Engineer / Acting Tech Lead with 8+ years of experience building enterprise-grade backend systems, data integration services, internal productivity platforms, and AI/LLM-enabled applications. Strong in backend architecture, API design, relational databases, asynchronous processing, Docker-based deployment, cloud infrastructure, and technical leadership. Proven track record delivering systems across LNG operations, procurement, risk, reporting, financial workflows, and executive decision support. Experienced in LLM/RAG integration using backend inference services, prompt orchestration, embedding pipelines, vector retrieval, and enterprise UI integration.</w:t>
      </w:r>
      <w:r w:rsidR="001A40DC" w:rsidRPr="001A40DC">
        <w:rPr>
          <w:sz w:val="22"/>
          <w:szCs w:val="22"/>
        </w:rPr>
        <w:br/>
      </w:r>
    </w:p>
    <w:p w14:paraId="00000005" w14:textId="77777777" w:rsidR="00025885" w:rsidRDefault="00274E42">
      <w:pPr>
        <w:pBdr>
          <w:bottom w:val="single" w:sz="4" w:space="1" w:color="000000"/>
        </w:pBd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Professional Experience</w:t>
      </w:r>
    </w:p>
    <w:p w14:paraId="1370D0AD" w14:textId="77777777" w:rsidR="009F5C2F" w:rsidRPr="009F5C2F" w:rsidRDefault="009F5C2F">
      <w:pPr>
        <w:tabs>
          <w:tab w:val="left" w:pos="9072"/>
        </w:tabs>
        <w:spacing w:after="0" w:line="240" w:lineRule="auto"/>
        <w:rPr>
          <w:b/>
          <w:bCs/>
        </w:rPr>
      </w:pPr>
      <w:r w:rsidRPr="009F5C2F">
        <w:rPr>
          <w:b/>
          <w:bCs/>
        </w:rPr>
        <w:t>PT Nusantara Regas — Pertamina Subsidiary / SOE Energy Company</w:t>
      </w:r>
    </w:p>
    <w:p w14:paraId="5E7BF673" w14:textId="1A0380CC" w:rsidR="00056766" w:rsidRDefault="002B6BE5">
      <w:pPr>
        <w:tabs>
          <w:tab w:val="left" w:pos="9072"/>
        </w:tabs>
        <w:spacing w:after="0" w:line="240" w:lineRule="auto"/>
        <w:rPr>
          <w:b/>
        </w:rPr>
      </w:pPr>
      <w:r>
        <w:rPr>
          <w:rStyle w:val="Strong"/>
        </w:rPr>
        <w:t>Senior Software Engineer (Acting Tech Lead)</w:t>
      </w:r>
      <w:r>
        <w:t xml:space="preserve"> | </w:t>
      </w:r>
      <w:r>
        <w:rPr>
          <w:rStyle w:val="Strong"/>
        </w:rPr>
        <w:t>Nov 2021–Present</w:t>
      </w:r>
    </w:p>
    <w:p w14:paraId="7B67172F" w14:textId="77777777" w:rsidR="00642860" w:rsidRPr="00642860" w:rsidRDefault="00642860" w:rsidP="00210BC2">
      <w:pPr>
        <w:pStyle w:val="ListParagraph"/>
        <w:numPr>
          <w:ilvl w:val="0"/>
          <w:numId w:val="11"/>
        </w:numPr>
        <w:tabs>
          <w:tab w:val="left" w:pos="8931"/>
        </w:tabs>
        <w:spacing w:after="0" w:line="240" w:lineRule="auto"/>
        <w:rPr>
          <w:color w:val="000000"/>
          <w:lang w:val="en-ID"/>
        </w:rPr>
      </w:pPr>
      <w:r w:rsidRPr="00642860">
        <w:t>Delivered enterprise systems in a Microsoft-heavy hybrid environment using SQL Server, Power BI/Fabric, Windows Server/IIS, Azure services, ASP.NET/.NET, and selected Laravel/PHP applications.</w:t>
      </w:r>
      <w:r w:rsidRPr="00642860">
        <w:t xml:space="preserve"> </w:t>
      </w:r>
    </w:p>
    <w:p w14:paraId="01F3CA62" w14:textId="1926AA7C" w:rsidR="00210BC2" w:rsidRPr="00210BC2" w:rsidRDefault="00210BC2" w:rsidP="00210BC2">
      <w:pPr>
        <w:pStyle w:val="ListParagraph"/>
        <w:numPr>
          <w:ilvl w:val="0"/>
          <w:numId w:val="11"/>
        </w:numPr>
        <w:tabs>
          <w:tab w:val="left" w:pos="8931"/>
        </w:tabs>
        <w:spacing w:after="0" w:line="240" w:lineRule="auto"/>
        <w:rPr>
          <w:color w:val="000000"/>
          <w:lang w:val="en-ID"/>
        </w:rPr>
      </w:pPr>
      <w:r w:rsidRPr="00210BC2">
        <w:rPr>
          <w:color w:val="000000"/>
          <w:lang w:val="en-ID"/>
        </w:rPr>
        <w:t xml:space="preserve">Designed </w:t>
      </w:r>
      <w:r w:rsidRPr="00210BC2">
        <w:rPr>
          <w:b/>
          <w:bCs/>
          <w:color w:val="000000"/>
          <w:lang w:val="en-ID"/>
        </w:rPr>
        <w:t>backend architecture</w:t>
      </w:r>
      <w:r w:rsidRPr="00210BC2">
        <w:rPr>
          <w:color w:val="000000"/>
          <w:lang w:val="en-ID"/>
        </w:rPr>
        <w:t xml:space="preserve"> for </w:t>
      </w:r>
      <w:r w:rsidRPr="00210BC2">
        <w:rPr>
          <w:b/>
          <w:bCs/>
          <w:color w:val="000000"/>
          <w:lang w:val="en-ID"/>
        </w:rPr>
        <w:t>mission-critical internal enterprise platforms</w:t>
      </w:r>
      <w:r w:rsidRPr="00210BC2">
        <w:rPr>
          <w:color w:val="000000"/>
          <w:lang w:val="en-ID"/>
        </w:rPr>
        <w:t xml:space="preserve"> supporting operations, procurement, risk, reporting, and </w:t>
      </w:r>
      <w:r w:rsidRPr="00210BC2">
        <w:rPr>
          <w:b/>
          <w:bCs/>
          <w:color w:val="000000"/>
          <w:lang w:val="en-ID"/>
        </w:rPr>
        <w:t>executive decision-support workflows</w:t>
      </w:r>
      <w:r w:rsidRPr="00210BC2">
        <w:rPr>
          <w:color w:val="000000"/>
          <w:lang w:val="en-ID"/>
        </w:rPr>
        <w:t>.</w:t>
      </w:r>
    </w:p>
    <w:p w14:paraId="5AFAA407" w14:textId="77777777" w:rsidR="007D430D" w:rsidRPr="007D430D" w:rsidRDefault="007D430D" w:rsidP="0017335D">
      <w:pPr>
        <w:pStyle w:val="ListParagraph"/>
        <w:numPr>
          <w:ilvl w:val="0"/>
          <w:numId w:val="11"/>
        </w:numPr>
        <w:tabs>
          <w:tab w:val="left" w:pos="8931"/>
        </w:tabs>
        <w:spacing w:after="0" w:line="240" w:lineRule="auto"/>
        <w:rPr>
          <w:color w:val="000000"/>
          <w:lang w:val="en-ID"/>
        </w:rPr>
      </w:pPr>
      <w:r w:rsidRPr="007D430D">
        <w:t xml:space="preserve">Architected and deployed an </w:t>
      </w:r>
      <w:r w:rsidRPr="007D430D">
        <w:rPr>
          <w:b/>
          <w:bCs/>
        </w:rPr>
        <w:t>on-premise LLM-powered internal knowledge assistant</w:t>
      </w:r>
      <w:r w:rsidRPr="007D430D">
        <w:t xml:space="preserve"> integrated with backend inference services and enterprise UI systems. Redesigned it into a </w:t>
      </w:r>
      <w:r w:rsidRPr="007D430D">
        <w:rPr>
          <w:b/>
          <w:bCs/>
        </w:rPr>
        <w:t>RAG pipeline</w:t>
      </w:r>
      <w:r w:rsidRPr="007D430D">
        <w:t xml:space="preserve"> using document chunking, embedding generation, vector retrieval, contextual prompt orchestration, and response/output handling to improve answer accuracy and reduce hallucination risk.</w:t>
      </w:r>
    </w:p>
    <w:p w14:paraId="27A571B8" w14:textId="77777777" w:rsidR="00F31071" w:rsidRPr="00F31071" w:rsidRDefault="00F31071" w:rsidP="0017335D">
      <w:pPr>
        <w:pStyle w:val="ListParagraph"/>
        <w:numPr>
          <w:ilvl w:val="0"/>
          <w:numId w:val="11"/>
        </w:numPr>
        <w:tabs>
          <w:tab w:val="left" w:pos="8931"/>
        </w:tabs>
        <w:spacing w:after="0" w:line="240" w:lineRule="auto"/>
        <w:rPr>
          <w:color w:val="000000"/>
          <w:lang w:val="en-ID"/>
        </w:rPr>
      </w:pPr>
      <w:r>
        <w:t>Built Apache Airflow pipelines processing multi-source gas operations data into snapshot tables and curated reporting datasets, forming a governed decision-support layer for executive and board-level dashboards.</w:t>
      </w:r>
      <w:r>
        <w:t xml:space="preserve"> </w:t>
      </w:r>
    </w:p>
    <w:p w14:paraId="7A9222E8" w14:textId="10690304" w:rsidR="00C94A65" w:rsidRPr="00C94A65" w:rsidRDefault="00C94A65" w:rsidP="0017335D">
      <w:pPr>
        <w:pStyle w:val="ListParagraph"/>
        <w:numPr>
          <w:ilvl w:val="0"/>
          <w:numId w:val="11"/>
        </w:numPr>
        <w:tabs>
          <w:tab w:val="left" w:pos="8931"/>
        </w:tabs>
        <w:spacing w:after="0" w:line="240" w:lineRule="auto"/>
        <w:rPr>
          <w:color w:val="000000"/>
          <w:lang w:val="en-ID"/>
        </w:rPr>
      </w:pPr>
      <w:r>
        <w:t>Created a centralized SQL Server reporting data store by consolidating data copies from 30+ internal application databases, enabling Power BI/Fabric KPI dashboards, reporting automation, and reduced dependency on direct production database queries.</w:t>
      </w:r>
    </w:p>
    <w:p w14:paraId="29F7B656" w14:textId="05647967" w:rsidR="0017335D" w:rsidRPr="0017335D" w:rsidRDefault="0017335D" w:rsidP="0017335D">
      <w:pPr>
        <w:pStyle w:val="ListParagraph"/>
        <w:numPr>
          <w:ilvl w:val="0"/>
          <w:numId w:val="11"/>
        </w:numPr>
        <w:tabs>
          <w:tab w:val="left" w:pos="8931"/>
        </w:tabs>
        <w:spacing w:after="0" w:line="240" w:lineRule="auto"/>
        <w:rPr>
          <w:color w:val="000000"/>
          <w:lang w:val="en-ID"/>
        </w:rPr>
      </w:pPr>
      <w:r w:rsidRPr="0017335D">
        <w:rPr>
          <w:color w:val="000000"/>
          <w:lang w:val="en-ID"/>
        </w:rPr>
        <w:t xml:space="preserve">Architected end-to-end industrial data pipelines integrating SCADA and FSRU LNG operational systems, eliminating manual Excel workflows and saving </w:t>
      </w:r>
      <w:r w:rsidRPr="00A85E9D">
        <w:rPr>
          <w:b/>
          <w:bCs/>
          <w:color w:val="000000"/>
          <w:lang w:val="en-ID"/>
        </w:rPr>
        <w:t>~80 staff-hours per month</w:t>
      </w:r>
      <w:r w:rsidRPr="0017335D">
        <w:rPr>
          <w:color w:val="000000"/>
          <w:lang w:val="en-ID"/>
        </w:rPr>
        <w:t>.</w:t>
      </w:r>
    </w:p>
    <w:p w14:paraId="133AEAE3" w14:textId="77777777" w:rsidR="005F18F8" w:rsidRDefault="0017335D" w:rsidP="00C94A65">
      <w:pPr>
        <w:pStyle w:val="ListParagraph"/>
        <w:numPr>
          <w:ilvl w:val="0"/>
          <w:numId w:val="11"/>
        </w:numPr>
        <w:tabs>
          <w:tab w:val="left" w:pos="8931"/>
        </w:tabs>
        <w:spacing w:after="0" w:line="240" w:lineRule="auto"/>
        <w:rPr>
          <w:color w:val="000000"/>
          <w:lang w:val="en-ID"/>
        </w:rPr>
      </w:pPr>
      <w:r w:rsidRPr="00A85E9D">
        <w:rPr>
          <w:b/>
          <w:bCs/>
          <w:color w:val="000000"/>
          <w:lang w:val="en-ID"/>
        </w:rPr>
        <w:t>Led 7 cross-functional Agile squads</w:t>
      </w:r>
      <w:r w:rsidRPr="0017335D">
        <w:rPr>
          <w:color w:val="000000"/>
          <w:lang w:val="en-ID"/>
        </w:rPr>
        <w:t>, owning full SDLC across mission-critical LNG systems from architecture design through deployment and operational governance.</w:t>
      </w:r>
    </w:p>
    <w:p w14:paraId="640309EC" w14:textId="76701667" w:rsidR="0017335D" w:rsidRPr="00C94A65" w:rsidRDefault="005F18F8" w:rsidP="00C94A65">
      <w:pPr>
        <w:pStyle w:val="ListParagraph"/>
        <w:numPr>
          <w:ilvl w:val="0"/>
          <w:numId w:val="11"/>
        </w:numPr>
        <w:tabs>
          <w:tab w:val="left" w:pos="8931"/>
        </w:tabs>
        <w:spacing w:after="0" w:line="240" w:lineRule="auto"/>
        <w:rPr>
          <w:color w:val="000000"/>
          <w:lang w:val="en-ID"/>
        </w:rPr>
      </w:pPr>
      <w:r>
        <w:t>Conducted code reviews, mentored junior/mid-level engineers and vendor teams, and established backend integration standards to improve maintainability, reliability, and scalability.</w:t>
      </w:r>
      <w:r w:rsidR="0017335D" w:rsidRPr="00C94A65">
        <w:rPr>
          <w:color w:val="000000"/>
          <w:lang w:val="en-ID"/>
        </w:rPr>
        <w:br/>
      </w:r>
    </w:p>
    <w:p w14:paraId="0000000D" w14:textId="688F55A0" w:rsidR="00025885" w:rsidRDefault="00274E42">
      <w:pPr>
        <w:tabs>
          <w:tab w:val="left" w:pos="8931"/>
        </w:tabs>
        <w:spacing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SALT </w:t>
      </w:r>
      <w:r w:rsidRPr="009F5C2F">
        <w:rPr>
          <w:b/>
          <w:bCs/>
          <w:sz w:val="22"/>
          <w:szCs w:val="22"/>
        </w:rPr>
        <w:t xml:space="preserve">| </w:t>
      </w:r>
      <w:r w:rsidR="00056766" w:rsidRPr="009F5C2F">
        <w:rPr>
          <w:b/>
          <w:bCs/>
        </w:rPr>
        <w:t>Technology Consulting Firm in Indonesia</w:t>
      </w:r>
      <w:r>
        <w:rPr>
          <w:sz w:val="22"/>
          <w:szCs w:val="22"/>
        </w:rPr>
        <w:tab/>
      </w:r>
    </w:p>
    <w:p w14:paraId="0000000E" w14:textId="0F5C15FE" w:rsidR="00025885" w:rsidRDefault="00274E42">
      <w:pPr>
        <w:tabs>
          <w:tab w:val="left" w:pos="8931"/>
        </w:tabs>
        <w:spacing w:after="0" w:line="240" w:lineRule="auto"/>
        <w:jc w:val="both"/>
        <w:rPr>
          <w:sz w:val="22"/>
          <w:szCs w:val="22"/>
        </w:rPr>
      </w:pPr>
      <w:r>
        <w:rPr>
          <w:b/>
        </w:rPr>
        <w:t>Software Engineer</w:t>
      </w:r>
      <w:r>
        <w:rPr>
          <w:sz w:val="22"/>
          <w:szCs w:val="22"/>
        </w:rPr>
        <w:t xml:space="preserve"> </w:t>
      </w:r>
      <w:r w:rsidR="002B6BE5" w:rsidRPr="002B6BE5">
        <w:rPr>
          <w:b/>
          <w:bCs/>
        </w:rPr>
        <w:t>|</w:t>
      </w:r>
      <w:r w:rsidR="002B6BE5" w:rsidRPr="002B6BE5">
        <w:rPr>
          <w:b/>
          <w:bCs/>
        </w:rPr>
        <w:t xml:space="preserve"> </w:t>
      </w:r>
      <w:r w:rsidRPr="002B6BE5">
        <w:rPr>
          <w:b/>
          <w:bCs/>
          <w:sz w:val="22"/>
          <w:szCs w:val="22"/>
        </w:rPr>
        <w:t>Oct 2020–Nov 2021</w:t>
      </w:r>
    </w:p>
    <w:p w14:paraId="418C2ABC" w14:textId="77777777" w:rsidR="00F31071" w:rsidRDefault="00F31071" w:rsidP="0017335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jc w:val="both"/>
        <w:rPr>
          <w:color w:val="000000"/>
        </w:rPr>
      </w:pPr>
      <w:r>
        <w:t>Built an automated backend reporting engine for MyOrbit modem status reporting to Telkom, cutting report runtime by ~70% and improving reliability of scheduled data delivery.</w:t>
      </w:r>
      <w:r w:rsidRPr="00E7139F">
        <w:rPr>
          <w:color w:val="000000"/>
        </w:rPr>
        <w:t xml:space="preserve"> </w:t>
      </w:r>
    </w:p>
    <w:p w14:paraId="0ABA4EEA" w14:textId="3EEA675D" w:rsidR="00E7139F" w:rsidRDefault="00E7139F" w:rsidP="0017335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jc w:val="both"/>
        <w:rPr>
          <w:color w:val="000000"/>
        </w:rPr>
      </w:pPr>
      <w:r w:rsidRPr="00E7139F">
        <w:rPr>
          <w:color w:val="000000"/>
        </w:rPr>
        <w:t xml:space="preserve">Managed and processed </w:t>
      </w:r>
      <w:r w:rsidRPr="00E7139F">
        <w:rPr>
          <w:b/>
          <w:bCs/>
          <w:color w:val="000000"/>
        </w:rPr>
        <w:t>5TB+ national-scale modem data</w:t>
      </w:r>
      <w:r w:rsidRPr="00E7139F">
        <w:rPr>
          <w:color w:val="000000"/>
        </w:rPr>
        <w:t xml:space="preserve">, designing </w:t>
      </w:r>
      <w:r w:rsidRPr="00E7139F">
        <w:rPr>
          <w:b/>
          <w:bCs/>
          <w:color w:val="000000"/>
        </w:rPr>
        <w:t>backend data synchronization</w:t>
      </w:r>
      <w:r w:rsidRPr="00E7139F">
        <w:rPr>
          <w:color w:val="000000"/>
        </w:rPr>
        <w:t xml:space="preserve"> </w:t>
      </w:r>
      <w:r w:rsidRPr="00E7139F">
        <w:rPr>
          <w:b/>
          <w:bCs/>
          <w:color w:val="000000"/>
        </w:rPr>
        <w:t>workflows</w:t>
      </w:r>
      <w:r w:rsidRPr="00E7139F">
        <w:rPr>
          <w:color w:val="000000"/>
        </w:rPr>
        <w:t xml:space="preserve"> into Google BigQuery to support centralized analytics, reporting automation, and </w:t>
      </w:r>
      <w:r w:rsidRPr="00E7139F">
        <w:rPr>
          <w:b/>
          <w:bCs/>
          <w:color w:val="000000"/>
        </w:rPr>
        <w:t>near real-time operational insights</w:t>
      </w:r>
      <w:r w:rsidRPr="00E7139F">
        <w:rPr>
          <w:color w:val="000000"/>
        </w:rPr>
        <w:t>.</w:t>
      </w:r>
    </w:p>
    <w:p w14:paraId="3A8ECC4D" w14:textId="77777777" w:rsidR="00BB4834" w:rsidRDefault="00BB4834" w:rsidP="0017335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jc w:val="both"/>
        <w:rPr>
          <w:color w:val="000000"/>
        </w:rPr>
      </w:pPr>
      <w:r>
        <w:t>Led a 3-person squad to deliver an LMS for Nutricia Professional, Danone’s medical-professional program, launching on schedule and scaling to thousands of doctors.</w:t>
      </w:r>
      <w:r w:rsidRPr="0017335D">
        <w:rPr>
          <w:color w:val="000000"/>
        </w:rPr>
        <w:t xml:space="preserve"> </w:t>
      </w:r>
    </w:p>
    <w:p w14:paraId="00000012" w14:textId="5689A79C" w:rsidR="00025885" w:rsidRPr="0017335D" w:rsidRDefault="00274E42" w:rsidP="0017335D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jc w:val="both"/>
        <w:rPr>
          <w:color w:val="000000"/>
        </w:rPr>
      </w:pPr>
      <w:r w:rsidRPr="0017335D">
        <w:rPr>
          <w:color w:val="000000"/>
        </w:rPr>
        <w:t xml:space="preserve">Optimized </w:t>
      </w:r>
      <w:r w:rsidRPr="0017335D">
        <w:rPr>
          <w:b/>
          <w:color w:val="000000"/>
        </w:rPr>
        <w:t>AWS EC2</w:t>
      </w:r>
      <w:r w:rsidRPr="0017335D">
        <w:rPr>
          <w:color w:val="000000"/>
        </w:rPr>
        <w:t xml:space="preserve"> environment for pricing report services—boosted system performance </w:t>
      </w:r>
      <w:r w:rsidRPr="0017335D">
        <w:rPr>
          <w:b/>
          <w:color w:val="000000"/>
        </w:rPr>
        <w:t xml:space="preserve">by </w:t>
      </w:r>
      <w:r w:rsidR="00F31071">
        <w:rPr>
          <w:b/>
          <w:color w:val="000000"/>
        </w:rPr>
        <w:t>~</w:t>
      </w:r>
      <w:r w:rsidRPr="0017335D">
        <w:rPr>
          <w:b/>
          <w:color w:val="000000"/>
        </w:rPr>
        <w:t>50%</w:t>
      </w:r>
      <w:r w:rsidRPr="0017335D">
        <w:rPr>
          <w:color w:val="000000"/>
        </w:rPr>
        <w:t xml:space="preserve"> and reduced infrastructure overhead.</w:t>
      </w:r>
    </w:p>
    <w:p w14:paraId="00000013" w14:textId="77777777" w:rsidR="00025885" w:rsidRDefault="00025885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ind w:left="360"/>
        <w:jc w:val="both"/>
        <w:rPr>
          <w:color w:val="000000"/>
        </w:rPr>
      </w:pPr>
    </w:p>
    <w:p w14:paraId="00000014" w14:textId="5A80A1EA" w:rsidR="00025885" w:rsidRDefault="00274E42">
      <w:pPr>
        <w:tabs>
          <w:tab w:val="left" w:pos="8931"/>
        </w:tabs>
        <w:spacing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Equity Life Indonesia</w:t>
      </w:r>
      <w:r>
        <w:rPr>
          <w:sz w:val="22"/>
          <w:szCs w:val="22"/>
        </w:rPr>
        <w:t xml:space="preserve"> </w:t>
      </w:r>
      <w:r w:rsidRPr="009F5C2F">
        <w:rPr>
          <w:b/>
          <w:bCs/>
          <w:sz w:val="22"/>
          <w:szCs w:val="22"/>
        </w:rPr>
        <w:t xml:space="preserve">| </w:t>
      </w:r>
      <w:r w:rsidR="00654B79" w:rsidRPr="00654B79">
        <w:rPr>
          <w:b/>
          <w:bCs/>
        </w:rPr>
        <w:t>Life Insurance Company in Indonesia</w:t>
      </w:r>
      <w:r>
        <w:rPr>
          <w:sz w:val="22"/>
          <w:szCs w:val="22"/>
        </w:rPr>
        <w:tab/>
      </w:r>
    </w:p>
    <w:p w14:paraId="00000015" w14:textId="047B9AD9" w:rsidR="00025885" w:rsidRDefault="00274E42">
      <w:pPr>
        <w:tabs>
          <w:tab w:val="left" w:pos="9072"/>
        </w:tabs>
        <w:spacing w:after="0" w:line="240" w:lineRule="auto"/>
        <w:jc w:val="both"/>
        <w:rPr>
          <w:sz w:val="22"/>
          <w:szCs w:val="22"/>
        </w:rPr>
      </w:pPr>
      <w:r>
        <w:rPr>
          <w:b/>
        </w:rPr>
        <w:t>IT Business Support &amp; App Delivery</w:t>
      </w:r>
      <w:r w:rsidR="002B6BE5">
        <w:rPr>
          <w:b/>
        </w:rPr>
        <w:t xml:space="preserve"> </w:t>
      </w:r>
      <w:r w:rsidR="002B6BE5" w:rsidRPr="002B6BE5">
        <w:rPr>
          <w:b/>
          <w:bCs/>
        </w:rPr>
        <w:t>|</w:t>
      </w:r>
      <w:r w:rsidR="002B6BE5" w:rsidRPr="002B6BE5">
        <w:rPr>
          <w:b/>
          <w:bCs/>
        </w:rPr>
        <w:t xml:space="preserve"> </w:t>
      </w:r>
      <w:r w:rsidRPr="002B6BE5">
        <w:rPr>
          <w:b/>
          <w:bCs/>
          <w:sz w:val="22"/>
          <w:szCs w:val="22"/>
        </w:rPr>
        <w:t>Oct 2018–Oct 2020</w:t>
      </w:r>
    </w:p>
    <w:p w14:paraId="0979C08C" w14:textId="77777777" w:rsidR="003358FF" w:rsidRPr="003358FF" w:rsidRDefault="003358FF" w:rsidP="001733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jc w:val="both"/>
        <w:rPr>
          <w:color w:val="000000"/>
        </w:rPr>
      </w:pPr>
      <w:r>
        <w:t>Automated HCI claims &amp; payment reporting by building a Laravel CSV engine scheduled via SFTP; moved KPI turnaround from three-day chases to same-day delivery and cut runtime by ~70%.</w:t>
      </w:r>
    </w:p>
    <w:p w14:paraId="04C04B03" w14:textId="77777777" w:rsidR="003358FF" w:rsidRPr="003358FF" w:rsidRDefault="003358FF" w:rsidP="001733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jc w:val="both"/>
        <w:rPr>
          <w:color w:val="000000"/>
        </w:rPr>
      </w:pPr>
      <w:r>
        <w:t>Rolled out a web-based Compensation &amp; Marketing Program platform, replacing Excel macros with Laravel + React workflows for fee, contest, and referral tracking; reduced month-end processing effort by ~50%.</w:t>
      </w:r>
    </w:p>
    <w:p w14:paraId="00000018" w14:textId="0E022E8B" w:rsidR="00025885" w:rsidRDefault="00274E42" w:rsidP="001733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jc w:val="both"/>
        <w:rPr>
          <w:color w:val="000000"/>
        </w:rPr>
      </w:pPr>
      <w:r w:rsidRPr="0017335D">
        <w:rPr>
          <w:color w:val="000000"/>
        </w:rPr>
        <w:t xml:space="preserve">Delivered the E-PDD policy-printing service–automated secure transfer of issued-policy PDFs to RDS; reduced issue-to-print time from </w:t>
      </w:r>
      <w:r w:rsidRPr="0017335D">
        <w:rPr>
          <w:b/>
          <w:color w:val="000000"/>
        </w:rPr>
        <w:t>24 hours to under 1 hour</w:t>
      </w:r>
      <w:r w:rsidRPr="0017335D">
        <w:rPr>
          <w:color w:val="000000"/>
        </w:rPr>
        <w:t>.</w:t>
      </w:r>
    </w:p>
    <w:p w14:paraId="5D926BC9" w14:textId="77777777" w:rsidR="00C31180" w:rsidRDefault="00C31180" w:rsidP="00C3118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ind w:left="360"/>
        <w:jc w:val="both"/>
        <w:rPr>
          <w:color w:val="000000"/>
        </w:rPr>
      </w:pPr>
    </w:p>
    <w:p w14:paraId="1AF20F75" w14:textId="1D229CCB" w:rsidR="00056766" w:rsidRPr="00C31180" w:rsidRDefault="00056766" w:rsidP="00C31180">
      <w:pPr>
        <w:rPr>
          <w:b/>
          <w:bCs/>
        </w:rPr>
      </w:pPr>
      <w:r w:rsidRPr="00C31180">
        <w:rPr>
          <w:b/>
          <w:bCs/>
        </w:rPr>
        <w:t>Earlier Experience: Digital Operations, Web Developer Internship, and University Promotion Team roles | 2015–2018</w:t>
      </w:r>
    </w:p>
    <w:p w14:paraId="53E5D1F7" w14:textId="77777777" w:rsidR="00C31180" w:rsidRPr="00C31180" w:rsidRDefault="00C31180" w:rsidP="00C31180"/>
    <w:p w14:paraId="0000001D" w14:textId="4C88109C" w:rsidR="00025885" w:rsidRDefault="00274E42">
      <w:pPr>
        <w:pStyle w:val="Heading1"/>
        <w:pBdr>
          <w:bottom w:val="single" w:sz="12" w:space="1" w:color="000000"/>
        </w:pBdr>
        <w:spacing w:before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Education</w:t>
      </w:r>
    </w:p>
    <w:p w14:paraId="0000001E" w14:textId="77777777" w:rsidR="00025885" w:rsidRDefault="00274E42">
      <w:pPr>
        <w:spacing w:after="0" w:line="240" w:lineRule="auto"/>
        <w:jc w:val="both"/>
      </w:pPr>
      <w:r>
        <w:t>B.S. Computer Science, Bina Nusantara University, 2017</w:t>
      </w:r>
    </w:p>
    <w:p w14:paraId="0000001F" w14:textId="77777777" w:rsidR="00025885" w:rsidRDefault="00025885">
      <w:pPr>
        <w:spacing w:after="0" w:line="240" w:lineRule="auto"/>
        <w:jc w:val="both"/>
      </w:pPr>
    </w:p>
    <w:p w14:paraId="00000020" w14:textId="77777777" w:rsidR="00025885" w:rsidRDefault="00274E42">
      <w:pPr>
        <w:pStyle w:val="Heading1"/>
        <w:pBdr>
          <w:bottom w:val="single" w:sz="12" w:space="1" w:color="000000"/>
        </w:pBdr>
        <w:spacing w:before="0" w:line="240" w:lineRule="auto"/>
        <w:jc w:val="both"/>
        <w:rPr>
          <w:color w:val="000000"/>
        </w:rPr>
      </w:pPr>
      <w:r>
        <w:rPr>
          <w:color w:val="000000"/>
        </w:rPr>
        <w:t>Projects &amp; Achievements</w:t>
      </w:r>
    </w:p>
    <w:p w14:paraId="46C918E0" w14:textId="77777777" w:rsidR="002B6BE5" w:rsidRPr="002B6BE5" w:rsidRDefault="0017335D" w:rsidP="002B6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Awarded</w:t>
      </w:r>
      <w:r w:rsidR="00D930C6" w:rsidRPr="00D930C6">
        <w:rPr>
          <w:b/>
          <w:color w:val="000000"/>
        </w:rPr>
        <w:t xml:space="preserve"> (</w:t>
      </w:r>
      <w:r>
        <w:rPr>
          <w:b/>
          <w:color w:val="000000"/>
        </w:rPr>
        <w:t>4</w:t>
      </w:r>
      <w:r w:rsidR="00D930C6" w:rsidRPr="00D930C6">
        <w:rPr>
          <w:b/>
          <w:color w:val="000000"/>
        </w:rPr>
        <w:t xml:space="preserve">x) – </w:t>
      </w:r>
      <w:r w:rsidR="00D930C6" w:rsidRPr="00630481">
        <w:rPr>
          <w:bCs/>
          <w:color w:val="000000"/>
        </w:rPr>
        <w:t>Pertamina Sub-Holding Gas Continuous Improvement Program (2023–202</w:t>
      </w:r>
      <w:r w:rsidRPr="00630481">
        <w:rPr>
          <w:bCs/>
          <w:color w:val="000000"/>
        </w:rPr>
        <w:t>5</w:t>
      </w:r>
      <w:r w:rsidR="00D930C6" w:rsidRPr="00630481">
        <w:rPr>
          <w:bCs/>
          <w:color w:val="000000"/>
        </w:rPr>
        <w:t>)</w:t>
      </w:r>
    </w:p>
    <w:p w14:paraId="77C0F23E" w14:textId="7DF1F822" w:rsidR="00C94A65" w:rsidRPr="002B6BE5" w:rsidRDefault="00056766" w:rsidP="002B6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B6BE5">
        <w:rPr>
          <w:b/>
          <w:bCs/>
        </w:rPr>
        <w:t>DNDMind</w:t>
      </w:r>
      <w:r w:rsidRPr="00056766">
        <w:t xml:space="preserve"> — Built a full-stack AI Dungeon Master co-pilot using Next.js, ASP.NET Core, FastAPI, PostgreSQL + pgvector, Docker Compose, RAG, embeddings, memory retrieval, structured AI outputs, tool/function calling, and deterministic evaluation workflows. Demo: </w:t>
      </w:r>
      <w:hyperlink r:id="rId10" w:history="1">
        <w:r w:rsidRPr="00056766">
          <w:rPr>
            <w:rStyle w:val="Hyperlink"/>
          </w:rPr>
          <w:t>https://sink.cool/dndmind</w:t>
        </w:r>
      </w:hyperlink>
      <w:r w:rsidRPr="00056766">
        <w:t xml:space="preserve"> | GitHub: </w:t>
      </w:r>
      <w:hyperlink r:id="rId11" w:history="1">
        <w:r w:rsidRPr="00056766">
          <w:rPr>
            <w:rStyle w:val="Hyperlink"/>
          </w:rPr>
          <w:t>https://github.com/revanza-git/dndmind</w:t>
        </w:r>
      </w:hyperlink>
    </w:p>
    <w:p w14:paraId="00000023" w14:textId="273A043A" w:rsidR="00025885" w:rsidRDefault="00274E42">
      <w:pPr>
        <w:pStyle w:val="Heading1"/>
        <w:pBdr>
          <w:bottom w:val="single" w:sz="12" w:space="1" w:color="000000"/>
        </w:pBdr>
        <w:spacing w:before="0" w:line="240" w:lineRule="auto"/>
        <w:jc w:val="both"/>
        <w:rPr>
          <w:color w:val="000000"/>
        </w:rPr>
      </w:pPr>
      <w:r>
        <w:rPr>
          <w:color w:val="000000"/>
        </w:rPr>
        <w:t>Skills</w:t>
      </w:r>
    </w:p>
    <w:p w14:paraId="55D2D716" w14:textId="77777777" w:rsidR="00210BC2" w:rsidRDefault="00210BC2" w:rsidP="00210BC2">
      <w:pPr>
        <w:spacing w:after="0" w:line="240" w:lineRule="auto"/>
        <w:jc w:val="both"/>
      </w:pPr>
      <w:r>
        <w:t>Backend Engineering</w:t>
      </w:r>
    </w:p>
    <w:p w14:paraId="48C868D2" w14:textId="72E6321A" w:rsidR="00210BC2" w:rsidRDefault="00C94A65" w:rsidP="00210BC2">
      <w:pPr>
        <w:spacing w:after="0" w:line="240" w:lineRule="auto"/>
        <w:jc w:val="both"/>
      </w:pPr>
      <w:r>
        <w:t>Python, C#, PHP, ASP.NET Core, Laravel, RESTful API Design, Backend Architecture, Modular Architecture, Service Integration</w:t>
      </w:r>
    </w:p>
    <w:p w14:paraId="041CFBF2" w14:textId="77777777" w:rsidR="00C94A65" w:rsidRDefault="00C94A65" w:rsidP="00210BC2">
      <w:pPr>
        <w:spacing w:after="0" w:line="240" w:lineRule="auto"/>
        <w:jc w:val="both"/>
      </w:pPr>
    </w:p>
    <w:p w14:paraId="66692910" w14:textId="77777777" w:rsidR="00C94A65" w:rsidRDefault="00C94A65" w:rsidP="00210BC2">
      <w:pPr>
        <w:spacing w:after="0" w:line="240" w:lineRule="auto"/>
        <w:jc w:val="both"/>
      </w:pPr>
      <w:r>
        <w:t>Data &amp; Reporting Systems</w:t>
      </w:r>
    </w:p>
    <w:p w14:paraId="55F94BA1" w14:textId="65F440DC" w:rsidR="00C94A65" w:rsidRDefault="00C94A65" w:rsidP="00210BC2">
      <w:pPr>
        <w:spacing w:after="0" w:line="240" w:lineRule="auto"/>
        <w:jc w:val="both"/>
      </w:pPr>
      <w:r>
        <w:t>PostgreSQL, SQL Server, MySQL, BigQuery, Query Optimization, Data Integration, Reporting Data Stores, Power BI, Microsoft Fabric</w:t>
      </w:r>
    </w:p>
    <w:p w14:paraId="6C2F8B11" w14:textId="77777777" w:rsidR="00C94A65" w:rsidRDefault="00C94A65" w:rsidP="00210BC2">
      <w:pPr>
        <w:spacing w:after="0" w:line="240" w:lineRule="auto"/>
        <w:jc w:val="both"/>
      </w:pPr>
    </w:p>
    <w:p w14:paraId="670E9777" w14:textId="77777777" w:rsidR="00C94A65" w:rsidRDefault="00C94A65" w:rsidP="00210BC2">
      <w:pPr>
        <w:spacing w:after="0" w:line="240" w:lineRule="auto"/>
        <w:jc w:val="both"/>
      </w:pPr>
      <w:r>
        <w:t>Distributed Systems &amp; Processing</w:t>
      </w:r>
    </w:p>
    <w:p w14:paraId="70C092C7" w14:textId="0F7DC581" w:rsidR="00210BC2" w:rsidRDefault="00C94A65" w:rsidP="00210BC2">
      <w:pPr>
        <w:spacing w:after="0" w:line="240" w:lineRule="auto"/>
        <w:jc w:val="both"/>
      </w:pPr>
      <w:r>
        <w:t>RabbitMQ, Apache Airflow, Apache NiFi, Apache Spark, Event-Driven Workflows, Scheduled Processing, Snapshot Pipelines</w:t>
      </w:r>
    </w:p>
    <w:p w14:paraId="25EA8106" w14:textId="77777777" w:rsidR="00C94A65" w:rsidRDefault="00C94A65" w:rsidP="00210BC2">
      <w:pPr>
        <w:spacing w:after="0" w:line="240" w:lineRule="auto"/>
        <w:jc w:val="both"/>
      </w:pPr>
    </w:p>
    <w:p w14:paraId="26CBC56B" w14:textId="77777777" w:rsidR="00210BC2" w:rsidRDefault="00210BC2" w:rsidP="00210BC2">
      <w:pPr>
        <w:spacing w:after="0" w:line="240" w:lineRule="auto"/>
        <w:jc w:val="both"/>
      </w:pPr>
      <w:r>
        <w:t>AI/LLM Engineering</w:t>
      </w:r>
    </w:p>
    <w:p w14:paraId="1EBAE923" w14:textId="7E97AA3E" w:rsidR="00210BC2" w:rsidRDefault="00C94A65" w:rsidP="00210BC2">
      <w:pPr>
        <w:spacing w:after="0" w:line="240" w:lineRule="auto"/>
        <w:jc w:val="both"/>
      </w:pPr>
      <w:r>
        <w:t>LLM API Integration, On-Premise</w:t>
      </w:r>
      <w:r w:rsidR="00726F27">
        <w:t>s</w:t>
      </w:r>
      <w:r>
        <w:t xml:space="preserve"> LLM Deployment, RAG, Prompt Engineering, Embedding Pipelines, Vector Retrieval, pgvector, Output Handling, AI-Assisted Development</w:t>
      </w:r>
    </w:p>
    <w:p w14:paraId="251D347A" w14:textId="77777777" w:rsidR="00C94A65" w:rsidRDefault="00C94A65" w:rsidP="00210BC2">
      <w:pPr>
        <w:spacing w:after="0" w:line="240" w:lineRule="auto"/>
        <w:jc w:val="both"/>
      </w:pPr>
    </w:p>
    <w:p w14:paraId="038EADAC" w14:textId="77777777" w:rsidR="00210BC2" w:rsidRDefault="00210BC2" w:rsidP="00210BC2">
      <w:pPr>
        <w:spacing w:after="0" w:line="240" w:lineRule="auto"/>
        <w:jc w:val="both"/>
      </w:pPr>
      <w:r>
        <w:t>Cloud, DevOps &amp; Delivery</w:t>
      </w:r>
    </w:p>
    <w:p w14:paraId="0566F550" w14:textId="77777777" w:rsidR="00C94A65" w:rsidRPr="00C94A65" w:rsidRDefault="00C94A65" w:rsidP="00C94A65">
      <w:pPr>
        <w:spacing w:after="0" w:line="240" w:lineRule="auto"/>
        <w:jc w:val="both"/>
        <w:rPr>
          <w:lang w:val="en-ID"/>
        </w:rPr>
      </w:pPr>
      <w:r w:rsidRPr="00C94A65">
        <w:rPr>
          <w:lang w:val="en-ID"/>
        </w:rPr>
        <w:t>Docker, AWS EC2, Microsoft Azure, Windows Server/IIS, CI/CD, GitHub Actions, GitLab CI</w:t>
      </w:r>
    </w:p>
    <w:p w14:paraId="14E57464" w14:textId="77777777" w:rsidR="00210BC2" w:rsidRDefault="00210BC2" w:rsidP="00210BC2">
      <w:pPr>
        <w:spacing w:after="0" w:line="240" w:lineRule="auto"/>
        <w:jc w:val="both"/>
      </w:pPr>
    </w:p>
    <w:p w14:paraId="41AED767" w14:textId="77777777" w:rsidR="00210BC2" w:rsidRDefault="00210BC2" w:rsidP="00210BC2">
      <w:pPr>
        <w:spacing w:after="0" w:line="240" w:lineRule="auto"/>
        <w:jc w:val="both"/>
      </w:pPr>
      <w:r>
        <w:t>Leadership &amp; Engineering Practices</w:t>
      </w:r>
    </w:p>
    <w:p w14:paraId="00000024" w14:textId="4A0AF657" w:rsidR="00025885" w:rsidRDefault="00C94A65" w:rsidP="00C94A65">
      <w:pPr>
        <w:spacing w:after="0" w:line="240" w:lineRule="auto"/>
        <w:jc w:val="both"/>
      </w:pPr>
      <w:r w:rsidRPr="00C94A65">
        <w:t>Technical Design Documents, Code Review, Mentoring, Agile Delivery, Vendor Technical Coordination, Stakeholder Communication, Performance Optimization</w:t>
      </w:r>
    </w:p>
    <w:sectPr w:rsidR="0002588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760EF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1987C4D"/>
    <w:multiLevelType w:val="hybridMultilevel"/>
    <w:tmpl w:val="C0447C08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F1380"/>
    <w:multiLevelType w:val="multilevel"/>
    <w:tmpl w:val="B51C6B4A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4CD7F30"/>
    <w:multiLevelType w:val="multilevel"/>
    <w:tmpl w:val="61B00A1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77445F0"/>
    <w:multiLevelType w:val="hybridMultilevel"/>
    <w:tmpl w:val="8FAE805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C65EE"/>
    <w:multiLevelType w:val="multilevel"/>
    <w:tmpl w:val="4334A1DA"/>
    <w:lvl w:ilvl="0">
      <w:start w:val="1"/>
      <w:numFmt w:val="bullet"/>
      <w:pStyle w:val="ListBullet2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981A7B"/>
    <w:multiLevelType w:val="multilevel"/>
    <w:tmpl w:val="40DEF956"/>
    <w:lvl w:ilvl="0">
      <w:start w:val="1"/>
      <w:numFmt w:val="bullet"/>
      <w:pStyle w:val="ListBullet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2F7146"/>
    <w:multiLevelType w:val="multilevel"/>
    <w:tmpl w:val="B4E8B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E1982"/>
    <w:multiLevelType w:val="hybridMultilevel"/>
    <w:tmpl w:val="35AA244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635B60"/>
    <w:multiLevelType w:val="hybridMultilevel"/>
    <w:tmpl w:val="81EE20A8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1A626E"/>
    <w:multiLevelType w:val="multilevel"/>
    <w:tmpl w:val="DA160D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5"/>
    <w:rsid w:val="000224B5"/>
    <w:rsid w:val="00025885"/>
    <w:rsid w:val="00047B85"/>
    <w:rsid w:val="00056766"/>
    <w:rsid w:val="001104D1"/>
    <w:rsid w:val="00125876"/>
    <w:rsid w:val="0017335D"/>
    <w:rsid w:val="001A40DC"/>
    <w:rsid w:val="001B3F2A"/>
    <w:rsid w:val="00210BC2"/>
    <w:rsid w:val="00274E42"/>
    <w:rsid w:val="002B6BE5"/>
    <w:rsid w:val="00325537"/>
    <w:rsid w:val="003358FF"/>
    <w:rsid w:val="003839AE"/>
    <w:rsid w:val="003E46E3"/>
    <w:rsid w:val="004008F9"/>
    <w:rsid w:val="004354E0"/>
    <w:rsid w:val="00571AA1"/>
    <w:rsid w:val="005C6C00"/>
    <w:rsid w:val="005F18F8"/>
    <w:rsid w:val="00612BAC"/>
    <w:rsid w:val="00630481"/>
    <w:rsid w:val="00642860"/>
    <w:rsid w:val="00647879"/>
    <w:rsid w:val="00654B79"/>
    <w:rsid w:val="00726F27"/>
    <w:rsid w:val="007277E1"/>
    <w:rsid w:val="007D430D"/>
    <w:rsid w:val="00913EFB"/>
    <w:rsid w:val="009339F6"/>
    <w:rsid w:val="009F5C2F"/>
    <w:rsid w:val="00A85E9D"/>
    <w:rsid w:val="00AB3A79"/>
    <w:rsid w:val="00BB4834"/>
    <w:rsid w:val="00C31180"/>
    <w:rsid w:val="00C94A65"/>
    <w:rsid w:val="00CF77B1"/>
    <w:rsid w:val="00D930C6"/>
    <w:rsid w:val="00E7139F"/>
    <w:rsid w:val="00F31071"/>
    <w:rsid w:val="00FB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9EED"/>
  <w15:docId w15:val="{5975B2E7-A29A-451A-BC61-C114795B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10C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CF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851E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7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D930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revanza-g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nkedin.com/in/revanzaraytam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vanza.raytama@gmail.com" TargetMode="External"/><Relationship Id="rId11" Type="http://schemas.openxmlformats.org/officeDocument/2006/relationships/hyperlink" Target="https://github.com/revanza-git/dndmin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nk.cool/dndmi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k.cool/dndmi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WSbIVuyCS9NULCFZb4lvi/zog==">CgMxLjA4AHIhMVd5WVcwc3dCQmNaQm5NTWx3V2trVVhEVEg0TDFFSTV0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Revanza</cp:lastModifiedBy>
  <cp:revision>27</cp:revision>
  <dcterms:created xsi:type="dcterms:W3CDTF">2026-01-01T04:30:00Z</dcterms:created>
  <dcterms:modified xsi:type="dcterms:W3CDTF">2026-06-16T09:52:00Z</dcterms:modified>
</cp:coreProperties>
</file>